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884" w:rsidRDefault="00CC0DA0" w:rsidP="00CC0DA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Informe de Evaluación de</w:t>
      </w:r>
      <w:r w:rsidRPr="00CC0DA0">
        <w:rPr>
          <w:b/>
          <w:sz w:val="28"/>
          <w:szCs w:val="28"/>
        </w:rPr>
        <w:t xml:space="preserve"> Control Interno Contable 2019</w:t>
      </w:r>
    </w:p>
    <w:p w:rsidR="00A06969" w:rsidRDefault="00A06969" w:rsidP="00CC0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CORPORACIÓN AUTÓNOMA REGIONAL DEL ATLÁNTICO </w:t>
      </w:r>
      <w:proofErr w:type="gramStart"/>
      <w:r>
        <w:rPr>
          <w:b/>
          <w:sz w:val="28"/>
          <w:szCs w:val="28"/>
        </w:rPr>
        <w:t>C..</w:t>
      </w:r>
      <w:proofErr w:type="gramEnd"/>
      <w:r>
        <w:rPr>
          <w:b/>
          <w:sz w:val="28"/>
          <w:szCs w:val="28"/>
        </w:rPr>
        <w:t>R.A</w:t>
      </w:r>
    </w:p>
    <w:p w:rsidR="00CC0DA0" w:rsidRDefault="00CC0DA0" w:rsidP="00CC0DA0">
      <w:pPr>
        <w:jc w:val="center"/>
        <w:rPr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7"/>
        <w:gridCol w:w="1914"/>
        <w:gridCol w:w="1962"/>
        <w:gridCol w:w="480"/>
        <w:gridCol w:w="495"/>
      </w:tblGrid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C270952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 ELEMENTOS DEL MARCO NORMATIVO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4.02</w:t>
            </w: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C270953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1.1 ...A. POLÍTICAS CONTABLES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C270954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..1.1.1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 LA ENTIDAD HA DEFINIDO LAS POLÍTICAS CONTABLES QUE DEBE APLICAR PARA EL RECONOCIMIENTO, MEDICIÓN, REVELACIÓN Y PRESENTACIÓN DE LOS HECHOS ECONÓMICOS DE ACUERDO CON EL MARCO NORMATIVO QUE LE CORRESPONDE APLICAR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0.79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C270955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..1.1.2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1.1. SE SOCIALIZAN LAS POLÍTICAS CON EL PERSONAL INVOLUCRADO EN EL PROCESO CONTABLE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C270956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..1.1.3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1.2. LAS POLÍTICAS ESTABLECIDAS SON APLICADAS EN EL DESARROLLO DEL PROCESO CONTABLE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C270957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..1.1.4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1.3. LAS POLÍTICAS CONTABLES RESPONDEN A LA NATURALEZA Y A LA ACTIVIDAD DE LA ENTIDAD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C270958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..1.1.5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1.4. LAS POLÍTICAS CONTABLES PROPENDEN POR LA REPRESENTACIÓN FIEL DE LA INFORMACIÓN FINANCIERA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C270959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..1.1.6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2. SE ESTABLECEN INSTRUMENTOS (PLANES, PROCEDIMIENTOS, MANUALES, REGLAS DE NEGOCIO, GUÍAS, ETC) PARA EL SEGUIMIENTO AL CUMPLIMIENTO DE LOS PLANES DE MEJORAMIENTO DERIVADOS </w:t>
            </w: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DE LOS HALLAZGOS DE AUDITORÍA INTERNA O EXTERNA?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suscriben Planes de Mejoramiento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C270960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..1.1.7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2.1. SE SOCIALIZAN ESTOS INSTRUMENTOS DE SEGUIMIENTO CON LOS RESPONSABLES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OCI realiza seguimiento a Planes de Mejoramiento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C270961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..1.1.8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2.2. SE HACE SEGUIMIENTO O MONITOREO AL CUMPLIMIENTO DE LOS PLANES DE MEJORAMIENTO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OCI realiza seguimiento a Planes de Mejoramiento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C270962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..1.1.9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3. LA ENTIDAD CUENTA CON UNA POLÍTICA O INSTRUMENTO (PROCEDIMIENTO, MANUAL, REGLA DE NEGOCIO, GUÍA, INSTRUCTIVO, ETC.) TENDIENTE A FACILITAR EL FLUJO DE INFORMACIÓN RELATIVO A LOS HECHOS ECONÓMICOS ORIGINADOS EN CUALQUIER DEPENDENCIA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0.78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C270963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..1.1.10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3.1. SE SOCIALIZAN ESTAS HERRAMIENTAS CON EL PERSONAL INVOLUCRADO EN EL PROCESO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C270964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..1.1.11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3.2. SE TIENEN IDENTIFICADOS LOS DOCUMENTOS IDÓNEOS MEDIANTE LOS CUALES SE INFORMA AL ÁREA CONTABLE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C270965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..1.1.12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3.3. EXISTEN PROCEDIMIENTOS INTERNOS DOCUMENTADOS QUE FACILITEN LA APLICACIÓN DE LA POLÍTICA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C270966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..1.1.13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4. SE HA IMPLEMENTADO UNA POLÍTICA O INSTRUMENTO (DIRECTRIZ, PROCEDIMIENTO, GUÍA O LINEAMIENTO) SOBRE LA IDENTIFICACIÓN DE LOS BIENES FÍSICOS EN FORMA INDIVIDUALIZADA DENTRO DEL </w:t>
            </w: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PROCESO CONTABLE DE LA ENTIDAD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0.60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C270967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..1.1.14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4.1. SE HA SOCIALIZADO ESTE INSTRUMENTO CON EL PERSONAL INVOLUCRADO EN EL PROCESO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C270968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..1.1.15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4.2. SE VERIFICA LA INDIVIDUALIZACIÓN DE LOS BIENES FÍSICOS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C270969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..1.1.16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5. SE CUENTA CON UNA DIRECTRIZ, GUÍA O PROCEDIMIENTO PARA REALIZAR LAS CONCILIACIONES DE LAS PARTIDAS MÁS RELEVANTES, A FIN DE LOGRAR UNA ADECUADA IDENTIFICACIÓN Y MEDICIÓN?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0.60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C270970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..1.1.17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5.1. SE SOCIALIZAN ESTAS DIRECTRICES, GUÍAS O PROCEDIMIENTOS CON EL PERSONAL INVOLUCRADO EN EL PROCESO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C270971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..1.1.18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5.2. SE VERIFICA LA APLICACIÓN DE ESTAS DIRECTRICES, GUÍAS O PROCEDIMIENTOS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C270972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..1.1.19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6. SE CUENTA CON UNA DIRECTRIZ, GUÍA, LINEAMIENTO, PROCEDIMIENTO O INSTRUCCIÓN EN QUE SE DEFINA LA SEGREGACIÓN DE FUNCIONES (AUTORIZACIONES, REGISTROS Y MANEJOS) DENTRO DE LOS PROCESOS CONTABLES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0.86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C270973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..1.1.20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6.1. SE SOCIALIZA ESTA DIRECTRIZ, GUÍA, LINEAMIENTO, PROCEDIMIENTO O INSTRUCCIÓN CON EL PERSONAL INVOLUCRADO EN EL PROCESO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C270974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..1.1.21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6.2. SE VERIFICA EL CUMPLIMIENTO DE ESTA DIRECTRIZ, GUÍA, </w:t>
            </w: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LINEAMIENTO, PROCEDIMIENTO O INSTRUCCIÓN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C270975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..1.1.22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7. SE CUENTA CON UNA DIRECTRIZ, PROCEDIMIENTO, GUÍA, LINEAMIENTO O INSTRUCCIÓN PARA LA PRESENTACIÓN OPORTUNA DE LA INFORMACIÓN FINANCIERA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0.88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C270976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..1.1.23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7.1. SE SOCIALIZA ESTA DIRECTRIZ, GUÍA, LINEAMIENTO, PROCEDIMIENTO O INSTRUCCIÓN CON EL PERSONAL INVOLUCRADO EN EL PROCESO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C270977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..1.1.24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7.2. SE CUMPLE CON LA DIRECTRIZ, GUÍA, LINEAMIENTO, PROCEDIMIENTO O INSTRUCCIÓN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C270978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..1.1.25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8. EXISTE UN PROCEDIMIENTO PARA LLEVAR A CABO, EN FORMA ADECUADA, EL CIERRE INTEGRAL DE LA INFORMACIÓN PRODUCIDA EN LAS ÁREAS O DEPENDENCIAS QUE GENERAN HECHOS ECONÓMICOS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0.60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C270979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..1.1.26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8.1. SE SOCIALIZA ESTE PROCEDIMIENTO CON EL PERSONAL INVOLUCRADO EN EL PROCESO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C270980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..1.1.27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8.2. SE CUMPLE CON EL PROCEDIMIENTO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C270981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..1.1.28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9. LA ENTIDAD TIENE IMPLEMENTADAS DIRECTRICES, PROCEDIMIENTOS, GUÍAS O LINEAMIENTOS PARA REALIZAR PERIÓDICAMENTE INVENTARIOS Y CRUCES DE INFORMACIÓN, QUE LE PERMITAN VERIFICAR LA </w:t>
            </w: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EXISTENCIA DE ACTIVOS Y PASIVOS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0.60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C270982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..1.1.29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9.1. SE SOCIALIZAN LAS DIRECTRICES, PROCEDIMIENTOS, GUÍAS O LINEAMIENTOS CON EL PERSONAL INVOLUCRADO EN EL PROCESO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C270983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..1.1.30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9.2. SE CUMPLE CON ESTAS DIRECTRICES, PROCEDIMIENTOS, GUÍAS O LINEAMIENTOS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C270984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..1.1.31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10. SE TIENEN ESTABLECIDAS DIRECTRICES, PROCEDIMIENTOS, INSTRUCCIONES, O LINEAMIENTOS SOBRE ANÁLISIS, DEPURACIÓN Y SEGUIMIENTO DE CUENTAS PARA EL MEJORAMIENTO Y SOSTENIBILIDAD DE LA CALIDAD DE LA INFORMACIÓN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0.60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C270985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..1.1.32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10.1. SE SOCIALIZAN ESTAS DIRECTRICES, PROCEDIMIENTOS, INSTRUCCIONES, O LINEAMIENTOS CON EL PERSONAL INVOLUCRADO EN EL PROCESO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C270986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..1.1.33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10.2. EXISTEN MECANISMOS PARA VERIFICAR EL CUMPLIMIENTO DE ESTAS DIRECTRICES, PROCEDIMIENTOS, INSTRUCCIONES, O LINEAMIENTOS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C270987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..1.1.34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10.3. EL ANÁLISIS, LA DEPURACION Y EL SEGUIMIENTO DE CUENTAS SE REALIZA PERMANENTEMENTE O POR LO MENOS PERIÓDICAMENTE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C270988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1.2 ...B. ETAPAS DEL PROCESO CONTABLE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C270989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..1.2.1 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B1. RECONOCIMIENTO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C270990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..1.2.1.1 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B.1.1. IDENTIFICACIÓN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C270991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..1.2.1.1.1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11. SE EVIDENCIA POR MEDIO DE FLUJOGRAMAS, U OTRA TÉCNICA O MECANISMO, LA FORMA COMO CIRCULA LA INFORMACIÓN HACIA EL ÁREA CONTABLE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0.60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C270992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..1.2.1.1.2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11.1. LA ENTIDAD HA IDENTIFICADO LOS PROVEEDORES DE INFORMACIÓN DENTRO DEL PROCESO CONTABLE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C270993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..1.2.1.1.3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11.2. LA ENTIDAD HA IDENTIFICADO LOS RECEPTORES DE INFORMACIÓN DENTRO DEL PROCESO CONTABLE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C270994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..1.2.1.1.4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12. LOS DERECHOS Y OBLIGACIONES SE ENCUENTRAN DEBIDAMENTE INDIVIDUALIZADOS EN LA CONTABILIDAD, BIEN SEA POR EL ÁREA CONTABLE, O BIEN POR OTRAS DEPENDENCIAS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0.88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C270995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..1.2.1.1.5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12.1. LOS DERECHOS Y OBLIGACIONES SE MIDEN A PARTIR DE SU INDIVIDUALIZACIÓN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C270996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..1.2.1.1.6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12.2. LA BAJA EN CUENTAS ES FACTIBLE A PARTIR DE LA INDIVIDUALIZACIÓN DE LOS DERECHOS Y OBLIGACIONES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C270997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..1.2.1.1.7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13. PARA LA IDENTIFICACIÓN DE LOS HECHOS ECONÓMICOS, SE TOMA COMO BASE EL MARCO NORMATIVO APLICABLE A LA ENTIDAD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0.72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C270998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..1.2.1.1.8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13.1. EN EL PROCESO DE IDENTIFICACIÓN SE TIENEN EN CUENTA LOS CRITERIOS PARA EL RECONOCIMIENTO DE LOS </w:t>
            </w: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HECHOS ECONÓMICOS DEFINIDOS EN LAS NORMAS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C270999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..1.2.1.2 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B.1.2. CLASIFICACIÓN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C271000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..1.2.1.2.1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14. SE UTILIZA LA VERSIÓN ACTUALIZADA DEL CATÁLOGO GENERAL DE CUENTAS CORRESPONDIENTE AL MARCO NORMATIVO APLICABLE A LA ENTIDAD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C271001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..1.2.1.2.2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14.1. SE REALIZAN REVISIONES PERMANENTES SOBRE LA VIGENCIA DEL CATÁLOGO DE CUENTAS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C271002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..1.2.1.2.3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15. SE LLEVAN REGISTROS INDIVIDUALIZADOS DE LOS HECHOS ECONÓMICOS OCURRIDOS EN LA ENTIDAD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C271003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..1.2.1.2.4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15.1. EN EL PROCESO DE CLASIFICACIÓN SE CONSIDERAN LOS CRITERIOS DEFINIDOS EN EL MARCO NORMATIVO APLICABLE A LA ENTIDAD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C271004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..1.2.1.3 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B1.3. REGISTRO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C271005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..1.2.1.3.1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16. LOS HECHOS ECONÓMICOS SE CONTABILIZAN CRONOLÓGICAMENTE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C271006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..1.2.1.3.2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16.1. SE VERIFICA EL REGISTRO CONTABLE CRONOLÓGICO DE LOS HECHOS ECONÓMICOS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C271007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..1.2.1.3.3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16.2. SE VERIFICA EL REGISTRO CONSECUTIVO DE LOS HECHOS ECONÓMICOS EN LOS LIBROS DE CONTABILIDAD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C271008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..1.2.1.3.4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17. LOS HECHOS ECONÓMICOS REGISTRADOS ESTÁN </w:t>
            </w: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RESPALDADOS EN DOCUMENTOS SOPORTE IDÓNEOS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El Sistema Integrado provee </w:t>
            </w: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0.74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C271009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..1.2.1.3.5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17.1. SE VERIFICA QUE LOS REGISTROS CONTABLES CUENTEN CON LOS DOCUMENTOS DE ORIGEN INTERNO O EXTERNO QUE LOS SOPORTEN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C271010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..1.2.1.3.6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17.2. SE CONSERVAN Y CUSTODIAN LOS DOCUMENTOS SOPORTE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C271011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..1.2.1.3.7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18. PARA EL REGISTRO DE LOS HECHOS ECONÓMICOS, SE ELABORAN LOS RESPECTIVOS COMPROBANTES DE CONTABILIDAD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C271012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..1.2.1.3.8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18.1. LOS COMPROBANTES DE CONTABILIDAD SE REALIZAN CRONOLÓGICAMENTE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C271013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..1.2.1.3.9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18.2. LOS COMPROBANTES DE CONTABILIDAD SE ENUMERAN CONSECUTIVAMENTE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C271014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..1.2.1.3.10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19. LOS LIBROS DE CONTABILIDAD SE ENCUENTRAN DEBIDAMENTE SOPORTADOS EN COMPROBANTES DE CONTABILIDAD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0.86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C271015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..1.2.1.3.11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19.1. LA INFORMACIÓN DE LOS LIBROS DE CONTABILIDAD COINCIDE CON LA REGISTRADA EN LOS COMPROBANTES DE CONTABILIDAD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C271016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..1.2.1.3.12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19.2. EN CASO DE HABER DIFERENCIAS ENTRE LOS REGISTROS EN LOS LIBROS Y LOS COMPROBANTES DE CONTABILIDAD, ¿SE REALIZAN LAS CONCILIACIONES Y AJUSTES NECESARIOS?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C271017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..1.2.1.3.13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20. EXISTE ALGÚN MECANISMO A TRAVÉS DEL CUAL SE VERIFIQUE LA COMPLETITUD DE LOS REGISTROS CONTABLES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0.86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C271018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..1.2.1.3.14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20.1. DICHO MECANISMO SE APLICA DE MANERA PERMANENTE O PERIÓDICA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C271019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..1.2.1.3.15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20.2. LOS LIBROS DE CONTABILIDAD SE ENCUENTRAN ACTUALIZADOS Y SUS SALDOS ESTÁN DE ACUERDO CON EL ÚLTIMO INFORME TRIMESTRAL TRANSMITIDO A LA CONTADURÍA GENERAL DE LA NACIÓN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realiza el envío del Informe Trimestral Contable a la CGN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C271020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..1.2.1.4 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B1.4. MEDICIÓN INICIAL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C271021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..1.2.1.4.1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21. LOS CRITERIOS DE MEDICIÓN INICIAL DE LOS HECHOS ECONÓMICOS UTILIZADOS POR LA ENTIDAD CORRESPONDEN AL MARCO NORMATIVO APLICABLE A LA ENTIDAD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C271022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..1.2.1.4.2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21.1. LOS CRITERIOS DE MEDICIÓN DE LOS ACTIVOS, PASIVOS, INGRESOS, GASTOS Y COSTOS CONTENIDOS EN EL MARCO NORMATIVO APLICABLE A LA ENTIDAD, SON DE CONOCIMIENTO DEL PERSONAL INVOLUCRADO EN EL PROCESO CONTABLE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C271023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..1.2.1.4.3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21.2. LOS CRITERIOS DE MEDICIÓN DE LOS ACTIVOS, PASIVOS, INGRESOS, GASTOS Y COSTOS SE APLICAN CONFORME AL MARCO NORMATIVO QUE LE CORRESPONDE A LA ENTIDAD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C271024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..1.2.2 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B.2. MEDICIÓN POSTERIOR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C271025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..1.2.2.1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22. SE CALCULAN, DE MANERA ADECUADA, LOS VALORES CORRESPONDIENTES A LOS PROCESOS DE DEPRECIACIÓN, AMORTIZACIÓN, AGOTAMIENTO Y DETERIORO, SEGÚN APLIQUE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0.81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C271026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..1.2.2.2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22.1. LOS CÁLCULOS DE DEPRECIACIÓN SE REALIZAN CON BASE EN LO ESTABLECIDO EN LA POLÍTICA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C271027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..1.2.2.3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22.2. LA VIDA ÚTIL DE LA PROPIEDAD, PLANTA Y EQUIPO, Y LA DEPRECIACIÓN SON OBJETO DE REVISIÓN PERIÓDICA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C271028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..1.2.2.4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22.3. SE VERIFICAN LOS INDICIOS DE DETERIORO DE LOS ACTIVOS POR LO MENOS AL FINAL DEL PERIODO CONTABLE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C271029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..1.2.2.5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23. SE ENCUENTRAN PLENAMENTE ESTABLECIDOS LOS CRITERIOS DE MEDICIÓN POSTERIOR PARA CADA UNO DE LOS ELEMENTOS DE LOS ESTADOS FINANCIEROS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0.65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C271030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..1.2.2.6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23.1. LOS CRITERIOS SE ESTABLECEN CON BASE EN EL MARCO NORMATIVO APLICABLE A LA ENTIDAD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C271031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..1.2.2.7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23.2. SE IDENTIFICAN LOS HECHOS ECONÓMICOS QUE DEBEN SER OBJETO DE ACTUALIZACIÓN POSTERIOR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C271032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..1.2.2.8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23.3. SE VERIFICA QUE LA MEDICIÓN POSTERIOR SE EFECTÚA CON BASE EN LOS CRITERIOS ESTABLECIDOS EN EL MARCO NORMATIVO APLICABLE A LA ENTIDAD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C271033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..1.2.2.9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23.4. LA ACTUALIZACIÓN DE LOS HECHOS </w:t>
            </w: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ECONÓMICOS SE REALIZA DE MANERA OPORTUNA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El Sistema Integrado provee </w:t>
            </w: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C271034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..1.2.2.10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23.5. SE SOPORTAN LAS MEDICIONES FUNDAMENTADAS EN ESTIMACIONES O JUICIOS DE PROFESIONALES EXPERTOS AJENOS AL PROCESO CONTABLE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Revisoría Fiscal y OCI presentan Informes de Auditoría al Proceso Financiero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C271035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..1.2.3 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B.3. REVELACIÓN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C271036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..1.2.3.1 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B.3.1. PRESENTACIÓN DE ESTADOS FINANCIEROS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C271037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..1.2.3.1.1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24. SE ELABORAN Y PRESENTAN OPORTUNAMENTE LOS ESTADOS FINANCIEROS A LOS USUARIOS DE LA INFORMACIÓN FINANCIERA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0.86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C271038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..1.2.3.1.2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24.1. SE CUENTA CON UNA POLÍTICA, DIRECTRIZ, PROCEDIMIENTO, GUÍA O LINEAMIENTO PARA LA DIVULGACIÓN DE LOS ESTADOS FINANCIEROS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C271039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..1.2.3.1.3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24.2. SE CUMPLE LA POLÍTICA, DIRECTRIZ, PROCEDIMIENTO, GUÍA O LINEAMIENTO ESTABLECIDA PARA LA DIVULGACIÓN DE LOS ESTADOS FINANCIEROS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C271040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..1.2.3.1.4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24.3. SE TIENEN EN CUENTA LOS ESTADOS FINANCIEROS PARA LA TOMA DE DECISIONES EN LA GESTIÓN DE LA ENTIDAD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C271041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..1.2.3.1.5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24.4. SE ELABORA EL JUEGO COMPLETO DE ESTADOS FINANCIEROS, CON CORTE AL 31 DE DICIEMBRE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C271042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..1.2.3.1.6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25. LAS CIFRAS CONTENIDAS EN LOS ESTADOS FINANCIEROS </w:t>
            </w: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COINCIDEN CON LOS SALDOS DE LOS LIBROS DE CONTABILIDAD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0.72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C271043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..1.2.3.1.7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25.1 SE REALIZAN VERIFICACIONES DE LOS SALDOS DE LAS PARTIDAS DE LOS ESTADOS FINANCIEROS PREVIO A LA PRESENTACIÓN DE LOS ESTADOS FINANCIEROS?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C271044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..1.2.3.1.8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26. SE UTILIZA UN SISTEMA DE INDICADORES PARA ANALIZAR E INTERPRETAR LA REALIDAD FINANCIERA DE LA ENTIDAD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0.60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C271045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..1.2.3.1.9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26.1. LOS INDICADORES SE AJUSTAN A LAS NECESIDADES DE LA ENTIDAD Y DEL PROCESO CONTABLE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C271046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..1.2.3.1.10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26.2. SE VERIFICA LA FIABILIDAD DE LA INFORMACIÓN UTILIZADA COMO INSUMO PARA LA ELABORACIÓN DEL INDICADOR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C271047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..1.2.3.1.11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27. LA INFORMACIÓN FINANCIERA PRESENTA LA SUFICIENTE ILUSTRACIÓN PARA SU ADECUADA COMPRENSIÓN POR PARTE DE LOS USUARIOS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0.88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C271048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..1.2.3.1.12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27.1. LAS NOTAS A LOS ESTADOS FINANCIEROS CUMPLEN CON LAS REVELACIONES REQUERIDAS EN LAS NORMAS PARA EL RECONOCIMIENTO, MEDICIÓN, REVELACIÓN Y PRESENTACIÓN DE LOS HECHOS ECONÓMICOS DEL MARCO NORMATIVO APLICABLE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C271049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..1.2.3.1.13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27.2. EL CONTENIDO DE LAS NOTAS A LOS ESTADOS FINANCIEROS REVELA EN FORMA SUFICIENTE LA INFORMACIÓN DE TIPO CUALITATIVO Y CUANTITATIVO </w:t>
            </w: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PARA QUE SEA ÚTIL AL USUARIO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C271050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..1.2.3.1.14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27.3. EN LAS NOTAS A LOS ESTADOS FINANCIEROS, SE HACE REFERENCIA A LAS VARIACIONES SIGNIFICATIVAS QUE SE PRESENTAN DE UN PERIODO A OTRO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C271051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..1.2.3.1.15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27.4. LAS NOTAS EXPLICAN LA APLICACIÓN DE METODOLOGÍAS O LA APLICACIÓN DE JUICIOS PROFESIONALES EN LA PREPARACIÓN DE LA INFORMACIÓN, CUANDO A ELLO HAY LUGAR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C271052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..1.2.3.1.16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27.5. SE CORROBORA QUE LA INFORMACIÓN PRESENTADA A LOS DISTINTOS USUARIOS DE LA INFORMACIÓN SEA CONSISTENTE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C271053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1.3 ...C. RENDICIÓN DE CUENTAS E INFORMACIÓN A PARTES INTERESADAS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C271054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..1.3.1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28. PARA LAS ENTIDADES OBLIGADAS A REALIZAR RENDICIÓN DE CUENTAS SE PRESENTAN LOS ESTADOS FROS EN LA MISMA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SI NO ESTÁ OBLIGADA A RENDICIÓN DE CUENTAS ¿SE PREPARA INFORMACIÓN FRA CON PROPÓSITOS ESPECÍFICOS QUE PROPENDAN POR LA TRANSPARENCIA?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C271055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..1.3.2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28.1. SE VERIFICA LA CONSISTENCIA DE LAS CIFRAS PRESENTADAS EN LOS ESTADOS FINANCIEROS CON LAS PRESENTADAS EN LA RENDICIÓN DE CUENTAS O LA PRESENTADA PARA PROPÓSITOS ESPECÍFICOS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C271056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..1.3.3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28.2. SE PRESENTAN EXPLICACIONES QUE FACILITEN A LOS DIFERENTES USUARIOS LA COMPRENSIÓN DE LA INFORMACIÓN FINANCIERA PRESENTADA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C271057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1.4 ...D. GESTIÓN DEL RIESGO CONTABLE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C271058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..1.4.1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29. EXISTEN MECANISMOS DE IDENTIFICACIÓN Y MONITOREO DE LOS RIESGOS DE ÍNDOLE CONTABLE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0.60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C271059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..1.4.2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29.1. SE DEJA EVIDENCIA DE LA APLICACIÓN DE ESTOS MECANISMOS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C271060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..1.4.3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30. SE HA ESTABLECIDO LA PROBABILIDAD DE OCURRENCIA Y EL IMPACTO QUE PUEDE TENER, EN LA ENTIDAD, LA MATERIALIZACIÓN DE LOS RIESGOS DE ÍNDOLE CONTABLE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0.67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C271061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..1.4.4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30.1. SE ANALIZAN Y SE DA UN TRATAMIENTO ADECUADO A LOS RIESGOS DE ÍNDOLE CONTABLE EN FORMA PERMANENTE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C271062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..1.4.5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30.2. LOS RIESGOS IDENTIFICADOS SE REVISAN Y ACTUALIZAN PERIÓDICAMENTE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C271063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..1.4.6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30.3. SE HAN ESTABLECIDO CONTROLES QUE PERMITAN MITIGAR O NEUTRALIZAR LA OCURRENCIA DE CADA RIESGO IDENTIFICADO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C271064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..1.4.7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30.4. SE REALIZAN AUTOEVALUACIONES PERIÓDICAS PARA DETERMINAR LA EFICACIA DE LOS CONTROLES IMPLEMENTADOS EN CADA UNA DE LAS ACTIVIDADES DEL PROCESO CONTABLE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C271065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..1.4.8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31. LOS FUNCIONARIOS INVOLUCRADOS EN EL PROCESO CONTABLE POSEEN LAS HABILIDADES Y COMPETENCIAS NECESARIAS PARA SU EJECUCIÓN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C271066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..1.4.9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31.1. LAS PERSONAS INVOLUCRADAS EN EL PROCESO CONTABLE ESTÁN CAPACITADAS PARA IDENTIFICAR LOS HECHOS ECONÓMICOS PROPIOS DE LA ENTIDAD QUE TIENEN IMPACTO CONTABLE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C271067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..1.4.10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32. DENTRO DEL PLAN INSTITUCIONAL DE CAPACITACIÓN SE CONSIDERA EL DESARROLLO DE COMPETENCIAS Y ACTUALIZACIÓN PERMANENTE DEL PERSONAL INVOLUCRADO EN EL PROCESO CONTABLE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C271068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..1.4.11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32.1. SE VERIFICA LA EJECUCIÓN DEL PLAN DE CAPACITACIÓN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C271069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..1.4.12 ..........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32.2. SE VERIFICA QUE LOS PROGRAMAS DE CAPACITACIÓN DESARROLLADOS APUNTAN AL MEJORAMIENTO DE COMPETENCIAS Y HABILIDADES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C271070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 VALORACIÓN CUALITATIVA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C271071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2.1 FORTALEZAS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Implementación del Marco Normativo Contable NICSP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C271072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2.2 DEBILIDADES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Ausencia de controles en el momento registrar los hechos contables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C271073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2.3 AVANCES Y MEJORAS DEL PROCESO DE CONTROL INTERNO CONTABLE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Adelantar un proceso de fortalecimiento de </w:t>
            </w: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los controles en el Proceso Contable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C0DA0" w:rsidRPr="00CC0DA0" w:rsidTr="00CC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C271074</w:t>
            </w:r>
            <w:proofErr w:type="gramStart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..</w:t>
            </w:r>
            <w:proofErr w:type="gramEnd"/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2.4 RECOMENDACIONES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C0DA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Mejorar el proceso de cobro de cartera por edades, con el fin de aumentar los ingresos de la Entidad</w:t>
            </w: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C0DA0" w:rsidRPr="00CC0DA0" w:rsidRDefault="00CC0DA0" w:rsidP="00CC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:rsidR="00CC0DA0" w:rsidRDefault="00CC0DA0" w:rsidP="00CC0DA0">
      <w:pPr>
        <w:jc w:val="both"/>
        <w:rPr>
          <w:b/>
          <w:sz w:val="28"/>
          <w:szCs w:val="28"/>
        </w:rPr>
      </w:pPr>
    </w:p>
    <w:p w:rsidR="00A06969" w:rsidRPr="00CC0DA0" w:rsidRDefault="00FD0C82" w:rsidP="00CC0D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Elaboró y presentó: </w:t>
      </w:r>
      <w:r w:rsidRPr="00FD0C82">
        <w:rPr>
          <w:sz w:val="28"/>
          <w:szCs w:val="28"/>
        </w:rPr>
        <w:t>José Antonio Cardozo Alvarez, Jefe de Control Interno.</w:t>
      </w:r>
    </w:p>
    <w:sectPr w:rsidR="00A06969" w:rsidRPr="00CC0D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A0"/>
    <w:rsid w:val="00A06969"/>
    <w:rsid w:val="00C214F2"/>
    <w:rsid w:val="00CC0DA0"/>
    <w:rsid w:val="00E93884"/>
    <w:rsid w:val="00FD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71F279-A44C-4F5B-A811-1BCFABF3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0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3572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Cardozo Alvarez</dc:creator>
  <cp:keywords/>
  <dc:description/>
  <cp:lastModifiedBy>José Antonio Cardozo Alvarez</cp:lastModifiedBy>
  <cp:revision>3</cp:revision>
  <cp:lastPrinted>2020-03-13T14:10:00Z</cp:lastPrinted>
  <dcterms:created xsi:type="dcterms:W3CDTF">2020-02-17T16:01:00Z</dcterms:created>
  <dcterms:modified xsi:type="dcterms:W3CDTF">2020-03-13T14:29:00Z</dcterms:modified>
</cp:coreProperties>
</file>